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3230" w14:textId="14E385CD" w:rsidR="00ED2E28" w:rsidRPr="004E1EEB" w:rsidRDefault="00EC4EB5" w:rsidP="00ED2E28">
      <w:pPr>
        <w:jc w:val="both"/>
        <w:rPr>
          <w:rFonts w:cstheme="minorHAnsi"/>
          <w:b/>
          <w:sz w:val="24"/>
          <w:szCs w:val="24"/>
        </w:rPr>
      </w:pPr>
      <w:r w:rsidRPr="004E1EEB">
        <w:rPr>
          <w:rFonts w:cstheme="minorHAnsi"/>
          <w:b/>
          <w:sz w:val="24"/>
          <w:szCs w:val="24"/>
        </w:rPr>
        <w:t>Privacy Policy</w:t>
      </w:r>
    </w:p>
    <w:p w14:paraId="65B99465" w14:textId="77777777" w:rsidR="00ED2E28" w:rsidRPr="004E1EEB" w:rsidRDefault="00ED2E28" w:rsidP="00ED2E28">
      <w:pPr>
        <w:jc w:val="both"/>
        <w:rPr>
          <w:rFonts w:cstheme="minorHAnsi"/>
          <w:b/>
          <w:sz w:val="24"/>
          <w:szCs w:val="24"/>
        </w:rPr>
      </w:pPr>
      <w:r w:rsidRPr="004E1EEB">
        <w:rPr>
          <w:rFonts w:cstheme="minorHAnsi"/>
          <w:b/>
          <w:sz w:val="24"/>
          <w:szCs w:val="24"/>
        </w:rPr>
        <w:t xml:space="preserve">Your personal data – what is it? </w:t>
      </w:r>
    </w:p>
    <w:p w14:paraId="1B7EDFA1" w14:textId="77777777" w:rsidR="00ED2E28" w:rsidRPr="004E1EEB" w:rsidRDefault="00ED2E28" w:rsidP="00ED2E28">
      <w:pPr>
        <w:jc w:val="both"/>
        <w:rPr>
          <w:rFonts w:cstheme="minorHAnsi"/>
          <w:sz w:val="24"/>
          <w:szCs w:val="24"/>
        </w:rPr>
      </w:pPr>
      <w:r w:rsidRPr="004E1EEB">
        <w:rPr>
          <w:rFonts w:cstheme="minorHAnsi"/>
          <w:sz w:val="24"/>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2016/679 (the “GDPR”)</w:t>
      </w:r>
    </w:p>
    <w:p w14:paraId="6D55DD68" w14:textId="77777777" w:rsidR="00ED2E28" w:rsidRPr="004E1EEB" w:rsidRDefault="00ED2E28" w:rsidP="00ED2E28">
      <w:pPr>
        <w:jc w:val="both"/>
        <w:rPr>
          <w:rFonts w:cstheme="minorHAnsi"/>
          <w:b/>
          <w:sz w:val="24"/>
          <w:szCs w:val="24"/>
        </w:rPr>
      </w:pPr>
      <w:r w:rsidRPr="004E1EEB">
        <w:rPr>
          <w:rFonts w:cstheme="minorHAnsi"/>
          <w:b/>
          <w:sz w:val="24"/>
          <w:szCs w:val="24"/>
        </w:rPr>
        <w:t>Who are we?</w:t>
      </w:r>
    </w:p>
    <w:p w14:paraId="121BC849" w14:textId="1755C360" w:rsidR="00ED2E28" w:rsidRPr="004E1EEB" w:rsidRDefault="00BA7409" w:rsidP="00ED2E28">
      <w:pPr>
        <w:jc w:val="both"/>
        <w:rPr>
          <w:rFonts w:cstheme="minorHAnsi"/>
          <w:sz w:val="24"/>
          <w:szCs w:val="24"/>
        </w:rPr>
      </w:pPr>
      <w:r>
        <w:rPr>
          <w:rFonts w:cstheme="minorHAnsi"/>
          <w:sz w:val="24"/>
          <w:szCs w:val="24"/>
        </w:rPr>
        <w:t>`Arachas3 Ltd,</w:t>
      </w:r>
      <w:r w:rsidR="00ED2E28" w:rsidRPr="004E1EEB">
        <w:rPr>
          <w:rFonts w:cstheme="minorHAnsi"/>
          <w:sz w:val="24"/>
          <w:szCs w:val="24"/>
        </w:rPr>
        <w:t xml:space="preserve"> is the data controller (contact details below). This means it decides how your personal data is processed and for what purposes. </w:t>
      </w:r>
    </w:p>
    <w:p w14:paraId="4EDF4267" w14:textId="77777777" w:rsidR="00ED2E28" w:rsidRPr="004E1EEB" w:rsidRDefault="00ED2E28" w:rsidP="00ED2E28">
      <w:pPr>
        <w:jc w:val="both"/>
        <w:rPr>
          <w:rFonts w:cstheme="minorHAnsi"/>
          <w:b/>
          <w:sz w:val="24"/>
          <w:szCs w:val="24"/>
        </w:rPr>
      </w:pPr>
      <w:r w:rsidRPr="004E1EEB">
        <w:rPr>
          <w:rFonts w:cstheme="minorHAnsi"/>
          <w:b/>
          <w:sz w:val="24"/>
          <w:szCs w:val="24"/>
        </w:rPr>
        <w:t xml:space="preserve">How do we process your personal data? </w:t>
      </w:r>
    </w:p>
    <w:p w14:paraId="660357DC" w14:textId="41CF941E" w:rsidR="00ED2E28" w:rsidRPr="004E1EEB" w:rsidRDefault="00BA7409" w:rsidP="00ED2E28">
      <w:pPr>
        <w:pStyle w:val="ListParagraph"/>
        <w:numPr>
          <w:ilvl w:val="0"/>
          <w:numId w:val="3"/>
        </w:numPr>
        <w:jc w:val="both"/>
        <w:rPr>
          <w:rFonts w:cstheme="minorHAnsi"/>
          <w:sz w:val="24"/>
          <w:szCs w:val="24"/>
        </w:rPr>
      </w:pPr>
      <w:r>
        <w:rPr>
          <w:rFonts w:cstheme="minorHAnsi"/>
          <w:sz w:val="24"/>
          <w:szCs w:val="24"/>
        </w:rPr>
        <w:t>`ARACHAS3</w:t>
      </w:r>
      <w:r w:rsidR="00EC4EB5" w:rsidRPr="004E1EEB">
        <w:rPr>
          <w:rFonts w:cstheme="minorHAnsi"/>
          <w:sz w:val="24"/>
          <w:szCs w:val="24"/>
        </w:rPr>
        <w:t xml:space="preserve"> </w:t>
      </w:r>
      <w:r w:rsidR="00ED2E28" w:rsidRPr="004E1EEB">
        <w:rPr>
          <w:rFonts w:cstheme="minorHAnsi"/>
          <w:sz w:val="24"/>
          <w:szCs w:val="24"/>
        </w:rPr>
        <w:t>compl</w:t>
      </w:r>
      <w:r w:rsidR="00EC4EB5" w:rsidRPr="004E1EEB">
        <w:rPr>
          <w:rFonts w:cstheme="minorHAnsi"/>
          <w:sz w:val="24"/>
          <w:szCs w:val="24"/>
        </w:rPr>
        <w:t>ies with its obligations under the GDPR</w:t>
      </w:r>
      <w:r w:rsidR="00ED2E28" w:rsidRPr="004E1EEB">
        <w:rPr>
          <w:rFonts w:cstheme="minorHAnsi"/>
          <w:sz w:val="24"/>
          <w:szCs w:val="24"/>
        </w:rPr>
        <w:t xml:space="preserve"> by keeping personal data up to </w:t>
      </w:r>
      <w:proofErr w:type="gramStart"/>
      <w:r w:rsidR="00ED2E28" w:rsidRPr="004E1EEB">
        <w:rPr>
          <w:rFonts w:cstheme="minorHAnsi"/>
          <w:sz w:val="24"/>
          <w:szCs w:val="24"/>
        </w:rPr>
        <w:t>date;</w:t>
      </w:r>
      <w:proofErr w:type="gramEnd"/>
      <w:r w:rsidR="00ED2E28" w:rsidRPr="004E1EEB">
        <w:rPr>
          <w:rFonts w:cstheme="minorHAnsi"/>
          <w:sz w:val="24"/>
          <w:szCs w:val="24"/>
        </w:rPr>
        <w:t xml:space="preserve"> </w:t>
      </w:r>
    </w:p>
    <w:p w14:paraId="294E8916" w14:textId="77777777" w:rsidR="00ED2E28" w:rsidRPr="004E1EEB" w:rsidRDefault="00ED2E28" w:rsidP="00ED2E28">
      <w:pPr>
        <w:pStyle w:val="ListParagraph"/>
        <w:jc w:val="both"/>
        <w:rPr>
          <w:rFonts w:cstheme="minorHAnsi"/>
          <w:sz w:val="24"/>
          <w:szCs w:val="24"/>
        </w:rPr>
      </w:pPr>
    </w:p>
    <w:p w14:paraId="44EDD5A0" w14:textId="77777777" w:rsidR="00ED2E28" w:rsidRPr="004E1EEB" w:rsidRDefault="00ED2E28" w:rsidP="00ED2E28">
      <w:pPr>
        <w:pStyle w:val="ListParagraph"/>
        <w:numPr>
          <w:ilvl w:val="0"/>
          <w:numId w:val="3"/>
        </w:numPr>
        <w:jc w:val="both"/>
        <w:rPr>
          <w:rFonts w:cstheme="minorHAnsi"/>
          <w:sz w:val="24"/>
          <w:szCs w:val="24"/>
        </w:rPr>
      </w:pPr>
      <w:r w:rsidRPr="004E1EEB">
        <w:rPr>
          <w:rFonts w:cstheme="minorHAnsi"/>
          <w:sz w:val="24"/>
          <w:szCs w:val="24"/>
        </w:rPr>
        <w:t xml:space="preserve">by storing and destroying it securely; by not collecting or retaining excessive amounts of </w:t>
      </w:r>
      <w:proofErr w:type="gramStart"/>
      <w:r w:rsidRPr="004E1EEB">
        <w:rPr>
          <w:rFonts w:cstheme="minorHAnsi"/>
          <w:sz w:val="24"/>
          <w:szCs w:val="24"/>
        </w:rPr>
        <w:t>data;</w:t>
      </w:r>
      <w:proofErr w:type="gramEnd"/>
      <w:r w:rsidRPr="004E1EEB">
        <w:rPr>
          <w:rFonts w:cstheme="minorHAnsi"/>
          <w:sz w:val="24"/>
          <w:szCs w:val="24"/>
        </w:rPr>
        <w:t xml:space="preserve"> </w:t>
      </w:r>
    </w:p>
    <w:p w14:paraId="732943A6" w14:textId="77777777" w:rsidR="00ED2E28" w:rsidRPr="004E1EEB" w:rsidRDefault="00ED2E28" w:rsidP="00ED2E28">
      <w:pPr>
        <w:pStyle w:val="ListParagraph"/>
        <w:jc w:val="both"/>
        <w:rPr>
          <w:rFonts w:cstheme="minorHAnsi"/>
          <w:sz w:val="24"/>
          <w:szCs w:val="24"/>
        </w:rPr>
      </w:pPr>
    </w:p>
    <w:p w14:paraId="1115200F" w14:textId="1E3EA834" w:rsidR="00ED2E28" w:rsidRPr="004E1EEB" w:rsidRDefault="00ED2E28" w:rsidP="00ED2E28">
      <w:pPr>
        <w:pStyle w:val="ListParagraph"/>
        <w:numPr>
          <w:ilvl w:val="0"/>
          <w:numId w:val="3"/>
        </w:numPr>
        <w:jc w:val="both"/>
        <w:rPr>
          <w:rFonts w:cstheme="minorHAnsi"/>
          <w:sz w:val="24"/>
          <w:szCs w:val="24"/>
        </w:rPr>
      </w:pPr>
      <w:r w:rsidRPr="004E1EEB">
        <w:rPr>
          <w:rFonts w:cstheme="minorHAnsi"/>
          <w:sz w:val="24"/>
          <w:szCs w:val="24"/>
        </w:rPr>
        <w:t xml:space="preserve">by protecting personal data from loss, misuse, unauthorised </w:t>
      </w:r>
      <w:proofErr w:type="gramStart"/>
      <w:r w:rsidRPr="004E1EEB">
        <w:rPr>
          <w:rFonts w:cstheme="minorHAnsi"/>
          <w:sz w:val="24"/>
          <w:szCs w:val="24"/>
        </w:rPr>
        <w:t>access</w:t>
      </w:r>
      <w:proofErr w:type="gramEnd"/>
      <w:r w:rsidRPr="004E1EEB">
        <w:rPr>
          <w:rFonts w:cstheme="minorHAnsi"/>
          <w:sz w:val="24"/>
          <w:szCs w:val="24"/>
        </w:rPr>
        <w:t xml:space="preserve"> and disclosure and by ensuring that appropriate technical measures are in place to protect personal data. We use your personal data for the following purposes: -</w:t>
      </w:r>
      <w:r w:rsidR="001A1960" w:rsidRPr="004E1EEB">
        <w:rPr>
          <w:rFonts w:cstheme="minorHAnsi"/>
          <w:sz w:val="24"/>
          <w:szCs w:val="24"/>
        </w:rPr>
        <w:t xml:space="preserve"> </w:t>
      </w:r>
    </w:p>
    <w:p w14:paraId="727B9086" w14:textId="77777777" w:rsidR="00ED2E28" w:rsidRPr="004E1EEB" w:rsidRDefault="00ED2E28" w:rsidP="00ED2E28">
      <w:pPr>
        <w:pStyle w:val="ListParagraph"/>
        <w:jc w:val="both"/>
        <w:rPr>
          <w:rFonts w:cstheme="minorHAnsi"/>
          <w:sz w:val="24"/>
          <w:szCs w:val="24"/>
        </w:rPr>
      </w:pPr>
    </w:p>
    <w:p w14:paraId="0C3C0FC1" w14:textId="77777777" w:rsidR="00EC4EB5" w:rsidRPr="004E1EEB" w:rsidRDefault="00EC4EB5" w:rsidP="00ED2E28">
      <w:pPr>
        <w:pStyle w:val="ListParagraph"/>
        <w:numPr>
          <w:ilvl w:val="1"/>
          <w:numId w:val="3"/>
        </w:numPr>
        <w:jc w:val="both"/>
        <w:rPr>
          <w:rFonts w:cstheme="minorHAnsi"/>
          <w:sz w:val="24"/>
          <w:szCs w:val="24"/>
        </w:rPr>
      </w:pPr>
      <w:r w:rsidRPr="004E1EEB">
        <w:rPr>
          <w:rFonts w:cstheme="minorHAnsi"/>
          <w:sz w:val="24"/>
          <w:szCs w:val="24"/>
        </w:rPr>
        <w:t>The provision of legal advice</w:t>
      </w:r>
    </w:p>
    <w:p w14:paraId="096463E9" w14:textId="49AE51FF" w:rsidR="00ED2E28" w:rsidRPr="004E1EEB" w:rsidRDefault="00EC4EB5" w:rsidP="00ED2E28">
      <w:pPr>
        <w:pStyle w:val="ListParagraph"/>
        <w:numPr>
          <w:ilvl w:val="1"/>
          <w:numId w:val="3"/>
        </w:numPr>
        <w:jc w:val="both"/>
        <w:rPr>
          <w:rFonts w:cstheme="minorHAnsi"/>
          <w:sz w:val="24"/>
          <w:szCs w:val="24"/>
        </w:rPr>
      </w:pPr>
      <w:r w:rsidRPr="004E1EEB">
        <w:rPr>
          <w:rFonts w:cstheme="minorHAnsi"/>
          <w:sz w:val="24"/>
          <w:szCs w:val="24"/>
        </w:rPr>
        <w:t>To</w:t>
      </w:r>
      <w:r w:rsidR="00ED2E28" w:rsidRPr="004E1EEB">
        <w:rPr>
          <w:rFonts w:cstheme="minorHAnsi"/>
          <w:sz w:val="24"/>
          <w:szCs w:val="24"/>
        </w:rPr>
        <w:t xml:space="preserve"> enable us to provide a </w:t>
      </w:r>
      <w:r w:rsidRPr="004E1EEB">
        <w:rPr>
          <w:rFonts w:cstheme="minorHAnsi"/>
          <w:sz w:val="24"/>
          <w:szCs w:val="24"/>
        </w:rPr>
        <w:t xml:space="preserve">social </w:t>
      </w:r>
      <w:r w:rsidR="004852B4" w:rsidRPr="004E1EEB">
        <w:rPr>
          <w:rFonts w:cstheme="minorHAnsi"/>
          <w:sz w:val="24"/>
          <w:szCs w:val="24"/>
        </w:rPr>
        <w:t>benefit</w:t>
      </w:r>
      <w:r w:rsidR="00ED2E28" w:rsidRPr="004E1EEB">
        <w:rPr>
          <w:rFonts w:cstheme="minorHAnsi"/>
          <w:sz w:val="24"/>
          <w:szCs w:val="24"/>
        </w:rPr>
        <w:t xml:space="preserve"> as specified in our </w:t>
      </w:r>
      <w:proofErr w:type="gramStart"/>
      <w:r w:rsidR="00ED2E28" w:rsidRPr="004E1EEB">
        <w:rPr>
          <w:rFonts w:cstheme="minorHAnsi"/>
          <w:sz w:val="24"/>
          <w:szCs w:val="24"/>
        </w:rPr>
        <w:t>constitution;</w:t>
      </w:r>
      <w:proofErr w:type="gramEnd"/>
    </w:p>
    <w:p w14:paraId="63E6854F" w14:textId="77777777" w:rsidR="00ED2E28" w:rsidRPr="004E1EEB" w:rsidRDefault="00ED2E28" w:rsidP="00ED2E28">
      <w:pPr>
        <w:pStyle w:val="ListParagraph"/>
        <w:numPr>
          <w:ilvl w:val="1"/>
          <w:numId w:val="3"/>
        </w:numPr>
        <w:jc w:val="both"/>
        <w:rPr>
          <w:rFonts w:cstheme="minorHAnsi"/>
          <w:sz w:val="24"/>
          <w:szCs w:val="24"/>
        </w:rPr>
      </w:pPr>
      <w:r w:rsidRPr="004E1EEB">
        <w:rPr>
          <w:rFonts w:cstheme="minorHAnsi"/>
          <w:sz w:val="24"/>
          <w:szCs w:val="24"/>
        </w:rPr>
        <w:t xml:space="preserve">To manage our employees and </w:t>
      </w:r>
      <w:proofErr w:type="gramStart"/>
      <w:r w:rsidRPr="004E1EEB">
        <w:rPr>
          <w:rFonts w:cstheme="minorHAnsi"/>
          <w:sz w:val="24"/>
          <w:szCs w:val="24"/>
        </w:rPr>
        <w:t>volunteers;</w:t>
      </w:r>
      <w:proofErr w:type="gramEnd"/>
    </w:p>
    <w:p w14:paraId="1D95098F" w14:textId="77777777" w:rsidR="00ED2E28" w:rsidRPr="004E1EEB" w:rsidRDefault="00ED2E28" w:rsidP="00ED2E28">
      <w:pPr>
        <w:pStyle w:val="ListParagraph"/>
        <w:numPr>
          <w:ilvl w:val="1"/>
          <w:numId w:val="3"/>
        </w:numPr>
        <w:jc w:val="both"/>
        <w:rPr>
          <w:rFonts w:cstheme="minorHAnsi"/>
          <w:sz w:val="24"/>
          <w:szCs w:val="24"/>
        </w:rPr>
      </w:pPr>
      <w:r w:rsidRPr="004E1EEB">
        <w:rPr>
          <w:rFonts w:cstheme="minorHAnsi"/>
          <w:sz w:val="24"/>
          <w:szCs w:val="24"/>
        </w:rPr>
        <w:t xml:space="preserve">To maintain our own accounts and records. </w:t>
      </w:r>
    </w:p>
    <w:p w14:paraId="70ED98FD" w14:textId="7EBEE4A3" w:rsidR="00ED2E28" w:rsidRPr="004E1EEB" w:rsidRDefault="00ED2E28" w:rsidP="00ED2E28">
      <w:pPr>
        <w:pStyle w:val="ListParagraph"/>
        <w:numPr>
          <w:ilvl w:val="1"/>
          <w:numId w:val="3"/>
        </w:numPr>
        <w:jc w:val="both"/>
        <w:rPr>
          <w:rFonts w:cstheme="minorHAnsi"/>
          <w:sz w:val="24"/>
          <w:szCs w:val="24"/>
        </w:rPr>
      </w:pPr>
      <w:r w:rsidRPr="004E1EEB">
        <w:rPr>
          <w:rFonts w:cstheme="minorHAnsi"/>
          <w:sz w:val="24"/>
          <w:szCs w:val="24"/>
        </w:rPr>
        <w:t xml:space="preserve">To inform individuals of news, events, </w:t>
      </w:r>
      <w:proofErr w:type="gramStart"/>
      <w:r w:rsidRPr="004E1EEB">
        <w:rPr>
          <w:rFonts w:cstheme="minorHAnsi"/>
          <w:sz w:val="24"/>
          <w:szCs w:val="24"/>
        </w:rPr>
        <w:t>activities</w:t>
      </w:r>
      <w:proofErr w:type="gramEnd"/>
      <w:r w:rsidRPr="004E1EEB">
        <w:rPr>
          <w:rFonts w:cstheme="minorHAnsi"/>
          <w:sz w:val="24"/>
          <w:szCs w:val="24"/>
        </w:rPr>
        <w:t xml:space="preserve"> or services </w:t>
      </w:r>
      <w:r w:rsidR="00EC4EB5" w:rsidRPr="004E1EEB">
        <w:rPr>
          <w:rFonts w:cstheme="minorHAnsi"/>
          <w:sz w:val="24"/>
          <w:szCs w:val="24"/>
        </w:rPr>
        <w:t xml:space="preserve">within the third sector. </w:t>
      </w:r>
    </w:p>
    <w:p w14:paraId="578BDDA9" w14:textId="77777777" w:rsidR="00ED2E28" w:rsidRPr="004E1EEB" w:rsidRDefault="00ED2E28" w:rsidP="001A1960">
      <w:pPr>
        <w:jc w:val="both"/>
        <w:rPr>
          <w:rFonts w:cstheme="minorHAnsi"/>
          <w:b/>
          <w:sz w:val="24"/>
          <w:szCs w:val="24"/>
        </w:rPr>
      </w:pPr>
      <w:r w:rsidRPr="004E1EEB">
        <w:rPr>
          <w:rFonts w:cstheme="minorHAnsi"/>
          <w:b/>
          <w:sz w:val="24"/>
          <w:szCs w:val="24"/>
        </w:rPr>
        <w:t>What is the legal basis for processing your personal data?</w:t>
      </w:r>
    </w:p>
    <w:p w14:paraId="7552D788" w14:textId="392835D6" w:rsidR="001A1960" w:rsidRPr="004E1EEB" w:rsidRDefault="001A1960" w:rsidP="00182B90">
      <w:pPr>
        <w:jc w:val="both"/>
        <w:rPr>
          <w:rFonts w:cstheme="minorHAnsi"/>
          <w:sz w:val="24"/>
          <w:szCs w:val="24"/>
        </w:rPr>
      </w:pPr>
      <w:r w:rsidRPr="004E1EEB">
        <w:rPr>
          <w:rFonts w:cstheme="minorHAnsi"/>
          <w:sz w:val="24"/>
          <w:szCs w:val="24"/>
        </w:rPr>
        <w:t>A</w:t>
      </w:r>
      <w:r w:rsidR="00ED2E28" w:rsidRPr="004E1EEB">
        <w:rPr>
          <w:rFonts w:cstheme="minorHAnsi"/>
          <w:sz w:val="24"/>
          <w:szCs w:val="24"/>
        </w:rPr>
        <w:t xml:space="preserve">rticle 6 processing </w:t>
      </w:r>
    </w:p>
    <w:p w14:paraId="0623611D" w14:textId="37B72C47" w:rsidR="001A1960" w:rsidRPr="004E1EEB" w:rsidRDefault="00ED2E28" w:rsidP="001A1960">
      <w:pPr>
        <w:pStyle w:val="ListParagraph"/>
        <w:numPr>
          <w:ilvl w:val="0"/>
          <w:numId w:val="4"/>
        </w:numPr>
        <w:spacing w:after="0" w:line="240" w:lineRule="auto"/>
        <w:jc w:val="both"/>
        <w:rPr>
          <w:rFonts w:cstheme="minorHAnsi"/>
          <w:sz w:val="24"/>
          <w:szCs w:val="24"/>
        </w:rPr>
      </w:pPr>
      <w:r w:rsidRPr="004E1EEB">
        <w:rPr>
          <w:rFonts w:cstheme="minorHAnsi"/>
          <w:sz w:val="24"/>
          <w:szCs w:val="24"/>
        </w:rPr>
        <w:t xml:space="preserve">Processing is necessary for the performance of a contract with the data subject or to take steps to </w:t>
      </w:r>
      <w:proofErr w:type="gramStart"/>
      <w:r w:rsidRPr="004E1EEB">
        <w:rPr>
          <w:rFonts w:cstheme="minorHAnsi"/>
          <w:sz w:val="24"/>
          <w:szCs w:val="24"/>
        </w:rPr>
        <w:t>enter into</w:t>
      </w:r>
      <w:proofErr w:type="gramEnd"/>
      <w:r w:rsidRPr="004E1EEB">
        <w:rPr>
          <w:rFonts w:cstheme="minorHAnsi"/>
          <w:sz w:val="24"/>
          <w:szCs w:val="24"/>
        </w:rPr>
        <w:t xml:space="preserve"> a contract</w:t>
      </w:r>
      <w:r w:rsidR="00182B90" w:rsidRPr="004E1EEB">
        <w:rPr>
          <w:rFonts w:cstheme="minorHAnsi"/>
          <w:sz w:val="24"/>
          <w:szCs w:val="24"/>
        </w:rPr>
        <w:t xml:space="preserve"> for the provision of legal advice to our clients.</w:t>
      </w:r>
      <w:r w:rsidRPr="004E1EEB">
        <w:rPr>
          <w:rFonts w:cstheme="minorHAnsi"/>
          <w:sz w:val="24"/>
          <w:szCs w:val="24"/>
        </w:rPr>
        <w:t xml:space="preserve"> </w:t>
      </w:r>
    </w:p>
    <w:p w14:paraId="092A6329" w14:textId="77777777" w:rsidR="004E1EEB" w:rsidRPr="004E1EEB" w:rsidRDefault="004E1EEB" w:rsidP="004E1EEB">
      <w:pPr>
        <w:pStyle w:val="ListParagraph"/>
        <w:spacing w:after="0" w:line="240" w:lineRule="auto"/>
        <w:jc w:val="both"/>
        <w:rPr>
          <w:rFonts w:cstheme="minorHAnsi"/>
          <w:sz w:val="24"/>
          <w:szCs w:val="24"/>
        </w:rPr>
      </w:pPr>
    </w:p>
    <w:p w14:paraId="71659D02" w14:textId="77777777" w:rsidR="00FD1B63" w:rsidRPr="00FD1B63" w:rsidRDefault="004E1EEB" w:rsidP="001A1960">
      <w:pPr>
        <w:pStyle w:val="ListParagraph"/>
        <w:numPr>
          <w:ilvl w:val="0"/>
          <w:numId w:val="4"/>
        </w:numPr>
        <w:spacing w:after="0" w:line="240" w:lineRule="auto"/>
        <w:jc w:val="both"/>
        <w:rPr>
          <w:rStyle w:val="Strong"/>
          <w:rFonts w:cstheme="minorHAnsi"/>
          <w:bCs w:val="0"/>
          <w:sz w:val="24"/>
          <w:szCs w:val="24"/>
        </w:rPr>
      </w:pPr>
      <w:r w:rsidRPr="004E1EEB">
        <w:rPr>
          <w:rStyle w:val="Strong"/>
          <w:rFonts w:cstheme="minorHAnsi"/>
          <w:b w:val="0"/>
          <w:color w:val="222222"/>
          <w:sz w:val="24"/>
          <w:szCs w:val="24"/>
          <w:shd w:val="clear" w:color="auto" w:fill="FFFFFF"/>
        </w:rPr>
        <w:t>Processing is compliance with legal obligations in relation to company law.</w:t>
      </w:r>
    </w:p>
    <w:p w14:paraId="14407051" w14:textId="328E2B0C" w:rsidR="004E1EEB" w:rsidRPr="00FD1B63" w:rsidRDefault="004E1EEB" w:rsidP="00FD1B63">
      <w:pPr>
        <w:spacing w:after="0" w:line="240" w:lineRule="auto"/>
        <w:jc w:val="both"/>
        <w:rPr>
          <w:rFonts w:cstheme="minorHAnsi"/>
          <w:b/>
          <w:sz w:val="24"/>
          <w:szCs w:val="24"/>
        </w:rPr>
      </w:pPr>
      <w:r w:rsidRPr="00FD1B63">
        <w:rPr>
          <w:rStyle w:val="Strong"/>
          <w:rFonts w:cstheme="minorHAnsi"/>
          <w:b w:val="0"/>
          <w:color w:val="222222"/>
          <w:sz w:val="24"/>
          <w:szCs w:val="24"/>
          <w:shd w:val="clear" w:color="auto" w:fill="FFFFFF"/>
        </w:rPr>
        <w:t xml:space="preserve"> </w:t>
      </w:r>
    </w:p>
    <w:p w14:paraId="16514DCF" w14:textId="77777777" w:rsidR="001A1960" w:rsidRPr="004E1EEB" w:rsidRDefault="001A1960" w:rsidP="001A1960">
      <w:pPr>
        <w:spacing w:after="0" w:line="240" w:lineRule="auto"/>
        <w:jc w:val="both"/>
        <w:rPr>
          <w:rFonts w:cstheme="minorHAnsi"/>
          <w:sz w:val="24"/>
          <w:szCs w:val="24"/>
        </w:rPr>
      </w:pPr>
    </w:p>
    <w:p w14:paraId="3E38A0A2" w14:textId="3E850A22" w:rsidR="001A1960" w:rsidRPr="00FD1B63" w:rsidRDefault="00ED2E28" w:rsidP="00FD1B63">
      <w:pPr>
        <w:jc w:val="both"/>
        <w:rPr>
          <w:rFonts w:cstheme="minorHAnsi"/>
          <w:sz w:val="24"/>
          <w:szCs w:val="24"/>
        </w:rPr>
      </w:pPr>
      <w:r w:rsidRPr="004E1EEB">
        <w:rPr>
          <w:rFonts w:cstheme="minorHAnsi"/>
          <w:sz w:val="24"/>
          <w:szCs w:val="24"/>
        </w:rPr>
        <w:t>Article 9 Processing</w:t>
      </w:r>
    </w:p>
    <w:p w14:paraId="1D774D5B" w14:textId="77777777" w:rsidR="001A1960" w:rsidRPr="004E1EEB" w:rsidRDefault="00ED2E28" w:rsidP="00ED2E28">
      <w:pPr>
        <w:pStyle w:val="ListParagraph"/>
        <w:numPr>
          <w:ilvl w:val="0"/>
          <w:numId w:val="4"/>
        </w:numPr>
        <w:jc w:val="both"/>
        <w:rPr>
          <w:rFonts w:cstheme="minorHAnsi"/>
          <w:sz w:val="24"/>
          <w:szCs w:val="24"/>
        </w:rPr>
      </w:pPr>
      <w:r w:rsidRPr="004E1EEB">
        <w:rPr>
          <w:rFonts w:cstheme="minorHAnsi"/>
          <w:sz w:val="24"/>
          <w:szCs w:val="24"/>
        </w:rPr>
        <w:t xml:space="preserve">Processing is necessary for carrying out obligations under employment, social security or social protection </w:t>
      </w:r>
      <w:r w:rsidR="001A1960" w:rsidRPr="004E1EEB">
        <w:rPr>
          <w:rFonts w:cstheme="minorHAnsi"/>
          <w:sz w:val="24"/>
          <w:szCs w:val="24"/>
        </w:rPr>
        <w:t xml:space="preserve">law, or a collective </w:t>
      </w:r>
      <w:proofErr w:type="gramStart"/>
      <w:r w:rsidR="001A1960" w:rsidRPr="004E1EEB">
        <w:rPr>
          <w:rFonts w:cstheme="minorHAnsi"/>
          <w:sz w:val="24"/>
          <w:szCs w:val="24"/>
        </w:rPr>
        <w:t>agreement;</w:t>
      </w:r>
      <w:proofErr w:type="gramEnd"/>
    </w:p>
    <w:p w14:paraId="04DF621F" w14:textId="3F8C7A8E" w:rsidR="001A1960" w:rsidRDefault="001A1960" w:rsidP="001A1960">
      <w:pPr>
        <w:pStyle w:val="ListParagraph"/>
        <w:rPr>
          <w:rFonts w:cstheme="minorHAnsi"/>
          <w:sz w:val="24"/>
          <w:szCs w:val="24"/>
        </w:rPr>
      </w:pPr>
    </w:p>
    <w:p w14:paraId="1986FB51" w14:textId="77777777" w:rsidR="00345F77" w:rsidRPr="004E1EEB" w:rsidRDefault="00ED2E28" w:rsidP="00345F77">
      <w:pPr>
        <w:jc w:val="both"/>
        <w:rPr>
          <w:rFonts w:cstheme="minorHAnsi"/>
          <w:b/>
          <w:sz w:val="24"/>
          <w:szCs w:val="24"/>
        </w:rPr>
      </w:pPr>
      <w:r w:rsidRPr="004E1EEB">
        <w:rPr>
          <w:rFonts w:cstheme="minorHAnsi"/>
          <w:b/>
          <w:sz w:val="24"/>
          <w:szCs w:val="24"/>
        </w:rPr>
        <w:t xml:space="preserve">Sharing your personal data </w:t>
      </w:r>
    </w:p>
    <w:p w14:paraId="6A640094" w14:textId="58022A2C" w:rsidR="00345F77" w:rsidRDefault="00ED2E28" w:rsidP="00345F77">
      <w:pPr>
        <w:jc w:val="both"/>
        <w:rPr>
          <w:rFonts w:cstheme="minorHAnsi"/>
          <w:sz w:val="24"/>
          <w:szCs w:val="24"/>
        </w:rPr>
      </w:pPr>
      <w:r w:rsidRPr="004E1EEB">
        <w:rPr>
          <w:rFonts w:cstheme="minorHAnsi"/>
          <w:sz w:val="24"/>
          <w:szCs w:val="24"/>
        </w:rPr>
        <w:t xml:space="preserve">Your personal data will be treated as strictly </w:t>
      </w:r>
      <w:proofErr w:type="gramStart"/>
      <w:r w:rsidRPr="004E1EEB">
        <w:rPr>
          <w:rFonts w:cstheme="minorHAnsi"/>
          <w:sz w:val="24"/>
          <w:szCs w:val="24"/>
        </w:rPr>
        <w:t>confidential, and</w:t>
      </w:r>
      <w:proofErr w:type="gramEnd"/>
      <w:r w:rsidRPr="004E1EEB">
        <w:rPr>
          <w:rFonts w:cstheme="minorHAnsi"/>
          <w:sz w:val="24"/>
          <w:szCs w:val="24"/>
        </w:rPr>
        <w:t xml:space="preserve"> will be shared </w:t>
      </w:r>
      <w:r w:rsidR="004E1EEB">
        <w:rPr>
          <w:rFonts w:cstheme="minorHAnsi"/>
          <w:sz w:val="24"/>
          <w:szCs w:val="24"/>
        </w:rPr>
        <w:t xml:space="preserve">for administrative and security purposes. In particular: </w:t>
      </w:r>
    </w:p>
    <w:p w14:paraId="3CE1D9D0" w14:textId="032DD75C" w:rsidR="004E1EEB" w:rsidRDefault="004E1EEB" w:rsidP="004E1EEB">
      <w:pPr>
        <w:pStyle w:val="ListParagraph"/>
        <w:numPr>
          <w:ilvl w:val="0"/>
          <w:numId w:val="4"/>
        </w:numPr>
        <w:jc w:val="both"/>
        <w:rPr>
          <w:rFonts w:cstheme="minorHAnsi"/>
          <w:sz w:val="24"/>
          <w:szCs w:val="24"/>
        </w:rPr>
      </w:pPr>
      <w:r>
        <w:rPr>
          <w:rFonts w:cstheme="minorHAnsi"/>
          <w:sz w:val="24"/>
          <w:szCs w:val="24"/>
        </w:rPr>
        <w:t xml:space="preserve">IT </w:t>
      </w:r>
      <w:proofErr w:type="gramStart"/>
      <w:r>
        <w:rPr>
          <w:rFonts w:cstheme="minorHAnsi"/>
          <w:sz w:val="24"/>
          <w:szCs w:val="24"/>
        </w:rPr>
        <w:t>Support</w:t>
      </w:r>
      <w:r w:rsidR="00845A25">
        <w:rPr>
          <w:rFonts w:cstheme="minorHAnsi"/>
          <w:sz w:val="24"/>
          <w:szCs w:val="24"/>
        </w:rPr>
        <w:t xml:space="preserve">  -</w:t>
      </w:r>
      <w:proofErr w:type="gramEnd"/>
      <w:r w:rsidR="00845A25">
        <w:rPr>
          <w:rFonts w:cstheme="minorHAnsi"/>
          <w:sz w:val="24"/>
          <w:szCs w:val="24"/>
        </w:rPr>
        <w:t xml:space="preserve"> in the event of a IT issue, our provider may access data in order to remedy. </w:t>
      </w:r>
    </w:p>
    <w:p w14:paraId="72D6A4CE" w14:textId="249F668A" w:rsidR="004E1EEB" w:rsidRPr="00845A25" w:rsidRDefault="004E1EEB" w:rsidP="00345F77">
      <w:pPr>
        <w:pStyle w:val="ListParagraph"/>
        <w:numPr>
          <w:ilvl w:val="0"/>
          <w:numId w:val="4"/>
        </w:numPr>
        <w:jc w:val="both"/>
        <w:rPr>
          <w:rFonts w:cstheme="minorHAnsi"/>
          <w:sz w:val="24"/>
          <w:szCs w:val="24"/>
        </w:rPr>
      </w:pPr>
      <w:r>
        <w:rPr>
          <w:rFonts w:cstheme="minorHAnsi"/>
          <w:sz w:val="24"/>
          <w:szCs w:val="24"/>
        </w:rPr>
        <w:t xml:space="preserve">Case </w:t>
      </w:r>
      <w:proofErr w:type="gramStart"/>
      <w:r>
        <w:rPr>
          <w:rFonts w:cstheme="minorHAnsi"/>
          <w:sz w:val="24"/>
          <w:szCs w:val="24"/>
        </w:rPr>
        <w:t xml:space="preserve">Management </w:t>
      </w:r>
      <w:r w:rsidR="00845A25">
        <w:rPr>
          <w:rFonts w:cstheme="minorHAnsi"/>
          <w:sz w:val="24"/>
          <w:szCs w:val="24"/>
        </w:rPr>
        <w:t xml:space="preserve"> -</w:t>
      </w:r>
      <w:proofErr w:type="gramEnd"/>
      <w:r w:rsidR="00845A25">
        <w:rPr>
          <w:rFonts w:cstheme="minorHAnsi"/>
          <w:sz w:val="24"/>
          <w:szCs w:val="24"/>
        </w:rPr>
        <w:t xml:space="preserve"> we use a case management system in order to provide the most efficient services – data is stored on the case management server which is cloud based and is kept secure. </w:t>
      </w:r>
    </w:p>
    <w:p w14:paraId="3EAF795F" w14:textId="65917FBC" w:rsidR="00182B90" w:rsidRPr="004E1EEB" w:rsidRDefault="00ED2E28" w:rsidP="00345F77">
      <w:pPr>
        <w:jc w:val="both"/>
        <w:rPr>
          <w:rFonts w:cstheme="minorHAnsi"/>
          <w:sz w:val="24"/>
          <w:szCs w:val="24"/>
        </w:rPr>
      </w:pPr>
      <w:r w:rsidRPr="004E1EEB">
        <w:rPr>
          <w:rFonts w:cstheme="minorHAnsi"/>
          <w:sz w:val="24"/>
          <w:szCs w:val="24"/>
        </w:rPr>
        <w:t xml:space="preserve">We will only share your data with third parties outside of the </w:t>
      </w:r>
      <w:r w:rsidR="00345F77" w:rsidRPr="004E1EEB">
        <w:rPr>
          <w:rFonts w:cstheme="minorHAnsi"/>
          <w:sz w:val="24"/>
          <w:szCs w:val="24"/>
        </w:rPr>
        <w:t>organisation with your consent.</w:t>
      </w:r>
    </w:p>
    <w:p w14:paraId="0B8A5C03" w14:textId="56A62392" w:rsidR="00345F77" w:rsidRPr="004E1EEB" w:rsidRDefault="00ED2E28" w:rsidP="00345F77">
      <w:pPr>
        <w:jc w:val="both"/>
        <w:rPr>
          <w:rFonts w:cstheme="minorHAnsi"/>
          <w:b/>
          <w:sz w:val="24"/>
          <w:szCs w:val="24"/>
        </w:rPr>
      </w:pPr>
      <w:r w:rsidRPr="004E1EEB">
        <w:rPr>
          <w:rFonts w:cstheme="minorHAnsi"/>
          <w:b/>
          <w:sz w:val="24"/>
          <w:szCs w:val="24"/>
        </w:rPr>
        <w:t>How long do we keep you</w:t>
      </w:r>
      <w:r w:rsidR="00345F77" w:rsidRPr="004E1EEB">
        <w:rPr>
          <w:rFonts w:cstheme="minorHAnsi"/>
          <w:b/>
          <w:sz w:val="24"/>
          <w:szCs w:val="24"/>
        </w:rPr>
        <w:t>r personal data</w:t>
      </w:r>
      <w:r w:rsidRPr="004E1EEB">
        <w:rPr>
          <w:rFonts w:cstheme="minorHAnsi"/>
          <w:b/>
          <w:sz w:val="24"/>
          <w:szCs w:val="24"/>
        </w:rPr>
        <w:t xml:space="preserve">? </w:t>
      </w:r>
    </w:p>
    <w:p w14:paraId="3C215617" w14:textId="6D2AD1F7" w:rsidR="00345F77" w:rsidRPr="004852B4" w:rsidRDefault="00ED2E28" w:rsidP="004852B4">
      <w:pPr>
        <w:jc w:val="both"/>
        <w:rPr>
          <w:rFonts w:cstheme="minorHAnsi"/>
          <w:sz w:val="24"/>
          <w:szCs w:val="24"/>
        </w:rPr>
      </w:pPr>
      <w:r w:rsidRPr="004E1EEB">
        <w:rPr>
          <w:rFonts w:cstheme="minorHAnsi"/>
          <w:sz w:val="24"/>
          <w:szCs w:val="24"/>
        </w:rPr>
        <w:t xml:space="preserve">We keep your personal data for no longer than reasonably necessary </w:t>
      </w:r>
      <w:r w:rsidR="004852B4">
        <w:rPr>
          <w:rFonts w:cstheme="minorHAnsi"/>
          <w:sz w:val="24"/>
          <w:szCs w:val="24"/>
        </w:rPr>
        <w:t xml:space="preserve">however we retain information indefinitely in relation to the provision of legal advice in </w:t>
      </w:r>
      <w:r w:rsidRPr="004852B4">
        <w:rPr>
          <w:rFonts w:cstheme="minorHAnsi"/>
          <w:sz w:val="24"/>
          <w:szCs w:val="24"/>
        </w:rPr>
        <w:t>case of any</w:t>
      </w:r>
      <w:r w:rsidR="004E1EEB" w:rsidRPr="004852B4">
        <w:rPr>
          <w:rFonts w:cstheme="minorHAnsi"/>
          <w:sz w:val="24"/>
          <w:szCs w:val="24"/>
        </w:rPr>
        <w:t xml:space="preserve"> legal claims/</w:t>
      </w:r>
      <w:proofErr w:type="gramStart"/>
      <w:r w:rsidR="004E1EEB" w:rsidRPr="004852B4">
        <w:rPr>
          <w:rFonts w:cstheme="minorHAnsi"/>
          <w:sz w:val="24"/>
          <w:szCs w:val="24"/>
        </w:rPr>
        <w:t>complaints;</w:t>
      </w:r>
      <w:proofErr w:type="gramEnd"/>
      <w:r w:rsidR="004E1EEB" w:rsidRPr="004852B4">
        <w:rPr>
          <w:rFonts w:cstheme="minorHAnsi"/>
          <w:sz w:val="24"/>
          <w:szCs w:val="24"/>
        </w:rPr>
        <w:t xml:space="preserve"> </w:t>
      </w:r>
    </w:p>
    <w:p w14:paraId="0078A70F" w14:textId="77777777" w:rsidR="00345F77" w:rsidRPr="004E1EEB" w:rsidRDefault="00ED2E28" w:rsidP="00345F77">
      <w:pPr>
        <w:jc w:val="both"/>
        <w:rPr>
          <w:rFonts w:cstheme="minorHAnsi"/>
          <w:b/>
          <w:sz w:val="24"/>
          <w:szCs w:val="24"/>
        </w:rPr>
      </w:pPr>
      <w:r w:rsidRPr="004E1EEB">
        <w:rPr>
          <w:rFonts w:cstheme="minorHAnsi"/>
          <w:b/>
          <w:sz w:val="24"/>
          <w:szCs w:val="24"/>
        </w:rPr>
        <w:t xml:space="preserve">Your rights and your personal data </w:t>
      </w:r>
    </w:p>
    <w:p w14:paraId="2FADA8B7" w14:textId="25186C1A" w:rsidR="00345F77" w:rsidRPr="004E1EEB" w:rsidRDefault="00ED2E28" w:rsidP="00345F77">
      <w:pPr>
        <w:jc w:val="both"/>
        <w:rPr>
          <w:rFonts w:cstheme="minorHAnsi"/>
          <w:sz w:val="24"/>
          <w:szCs w:val="24"/>
        </w:rPr>
      </w:pPr>
      <w:r w:rsidRPr="004E1EEB">
        <w:rPr>
          <w:rFonts w:cstheme="minorHAnsi"/>
          <w:sz w:val="24"/>
          <w:szCs w:val="24"/>
        </w:rPr>
        <w:t xml:space="preserve">Unless subject </w:t>
      </w:r>
      <w:r w:rsidR="00845A25">
        <w:rPr>
          <w:rFonts w:cstheme="minorHAnsi"/>
          <w:sz w:val="24"/>
          <w:szCs w:val="24"/>
        </w:rPr>
        <w:t>to an exemption under the GDPR</w:t>
      </w:r>
      <w:r w:rsidRPr="004E1EEB">
        <w:rPr>
          <w:rFonts w:cstheme="minorHAnsi"/>
          <w:sz w:val="24"/>
          <w:szCs w:val="24"/>
        </w:rPr>
        <w:t xml:space="preserve">, you have the following rights with respect to your personal data: - </w:t>
      </w:r>
    </w:p>
    <w:p w14:paraId="342E4C26" w14:textId="59F3A548" w:rsidR="00345F77" w:rsidRDefault="00ED2E28" w:rsidP="0006676D">
      <w:pPr>
        <w:pStyle w:val="ListParagraph"/>
        <w:numPr>
          <w:ilvl w:val="0"/>
          <w:numId w:val="5"/>
        </w:numPr>
        <w:rPr>
          <w:rFonts w:cstheme="minorHAnsi"/>
          <w:sz w:val="24"/>
          <w:szCs w:val="24"/>
        </w:rPr>
      </w:pPr>
      <w:r w:rsidRPr="004E1EEB">
        <w:rPr>
          <w:rFonts w:cstheme="minorHAnsi"/>
          <w:sz w:val="24"/>
          <w:szCs w:val="24"/>
        </w:rPr>
        <w:t xml:space="preserve">The right to request a copy of your personal data which the </w:t>
      </w:r>
      <w:r w:rsidR="00BA7409">
        <w:rPr>
          <w:rFonts w:cstheme="minorHAnsi"/>
          <w:sz w:val="24"/>
          <w:szCs w:val="24"/>
        </w:rPr>
        <w:t>`ARACHAS3</w:t>
      </w:r>
      <w:r w:rsidRPr="004E1EEB">
        <w:rPr>
          <w:rFonts w:cstheme="minorHAnsi"/>
          <w:sz w:val="24"/>
          <w:szCs w:val="24"/>
        </w:rPr>
        <w:t xml:space="preserve"> holds about </w:t>
      </w:r>
      <w:proofErr w:type="gramStart"/>
      <w:r w:rsidRPr="004E1EEB">
        <w:rPr>
          <w:rFonts w:cstheme="minorHAnsi"/>
          <w:sz w:val="24"/>
          <w:szCs w:val="24"/>
        </w:rPr>
        <w:t>you;</w:t>
      </w:r>
      <w:proofErr w:type="gramEnd"/>
      <w:r w:rsidRPr="004E1EEB">
        <w:rPr>
          <w:rFonts w:cstheme="minorHAnsi"/>
          <w:sz w:val="24"/>
          <w:szCs w:val="24"/>
        </w:rPr>
        <w:t xml:space="preserve"> </w:t>
      </w:r>
    </w:p>
    <w:p w14:paraId="2DBB0893" w14:textId="77777777" w:rsidR="004852B4" w:rsidRPr="004E1EEB" w:rsidRDefault="004852B4" w:rsidP="004852B4">
      <w:pPr>
        <w:pStyle w:val="ListParagraph"/>
        <w:rPr>
          <w:rFonts w:cstheme="minorHAnsi"/>
          <w:sz w:val="24"/>
          <w:szCs w:val="24"/>
        </w:rPr>
      </w:pPr>
    </w:p>
    <w:p w14:paraId="173FB457" w14:textId="1357B272" w:rsidR="004852B4" w:rsidRDefault="00ED2E28" w:rsidP="004852B4">
      <w:pPr>
        <w:pStyle w:val="ListParagraph"/>
        <w:numPr>
          <w:ilvl w:val="0"/>
          <w:numId w:val="5"/>
        </w:numPr>
        <w:jc w:val="both"/>
        <w:rPr>
          <w:rFonts w:cstheme="minorHAnsi"/>
          <w:sz w:val="24"/>
          <w:szCs w:val="24"/>
        </w:rPr>
      </w:pPr>
      <w:r w:rsidRPr="004E1EEB">
        <w:rPr>
          <w:rFonts w:cstheme="minorHAnsi"/>
          <w:sz w:val="24"/>
          <w:szCs w:val="24"/>
        </w:rPr>
        <w:t xml:space="preserve">The right to request that the </w:t>
      </w:r>
      <w:r w:rsidR="00BA7409">
        <w:rPr>
          <w:rFonts w:cstheme="minorHAnsi"/>
          <w:sz w:val="24"/>
          <w:szCs w:val="24"/>
        </w:rPr>
        <w:t>`ARACHAS3</w:t>
      </w:r>
      <w:r w:rsidR="00BF60F6">
        <w:rPr>
          <w:rFonts w:cstheme="minorHAnsi"/>
          <w:sz w:val="24"/>
          <w:szCs w:val="24"/>
        </w:rPr>
        <w:t xml:space="preserve"> </w:t>
      </w:r>
      <w:r w:rsidRPr="004E1EEB">
        <w:rPr>
          <w:rFonts w:cstheme="minorHAnsi"/>
          <w:sz w:val="24"/>
          <w:szCs w:val="24"/>
        </w:rPr>
        <w:t>corrects any personal data if it is found t</w:t>
      </w:r>
      <w:r w:rsidR="00345F77" w:rsidRPr="004E1EEB">
        <w:rPr>
          <w:rFonts w:cstheme="minorHAnsi"/>
          <w:sz w:val="24"/>
          <w:szCs w:val="24"/>
        </w:rPr>
        <w:t xml:space="preserve">o be inaccurate or out of </w:t>
      </w:r>
      <w:proofErr w:type="gramStart"/>
      <w:r w:rsidR="00345F77" w:rsidRPr="004E1EEB">
        <w:rPr>
          <w:rFonts w:cstheme="minorHAnsi"/>
          <w:sz w:val="24"/>
          <w:szCs w:val="24"/>
        </w:rPr>
        <w:t>date;</w:t>
      </w:r>
      <w:proofErr w:type="gramEnd"/>
    </w:p>
    <w:p w14:paraId="64B3D603" w14:textId="77777777" w:rsidR="00BF60F6" w:rsidRPr="00BF60F6" w:rsidRDefault="00BF60F6" w:rsidP="00BF60F6">
      <w:pPr>
        <w:jc w:val="both"/>
        <w:rPr>
          <w:rFonts w:cstheme="minorHAnsi"/>
          <w:sz w:val="24"/>
          <w:szCs w:val="24"/>
        </w:rPr>
      </w:pPr>
    </w:p>
    <w:p w14:paraId="0AEFD294" w14:textId="61E9EAC4" w:rsidR="00345F77" w:rsidRDefault="00ED2E28" w:rsidP="00345F77">
      <w:pPr>
        <w:pStyle w:val="ListParagraph"/>
        <w:numPr>
          <w:ilvl w:val="0"/>
          <w:numId w:val="5"/>
        </w:numPr>
        <w:jc w:val="both"/>
        <w:rPr>
          <w:rFonts w:cstheme="minorHAnsi"/>
          <w:sz w:val="24"/>
          <w:szCs w:val="24"/>
        </w:rPr>
      </w:pPr>
      <w:r w:rsidRPr="004E1EEB">
        <w:rPr>
          <w:rFonts w:cstheme="minorHAnsi"/>
          <w:sz w:val="24"/>
          <w:szCs w:val="24"/>
        </w:rPr>
        <w:t xml:space="preserve">The right to request your personal data is erased where it is no longer necessary for </w:t>
      </w:r>
      <w:r w:rsidR="004852B4">
        <w:rPr>
          <w:rFonts w:cstheme="minorHAnsi"/>
          <w:sz w:val="24"/>
          <w:szCs w:val="24"/>
        </w:rPr>
        <w:t xml:space="preserve">us </w:t>
      </w:r>
      <w:r w:rsidRPr="004E1EEB">
        <w:rPr>
          <w:rFonts w:cstheme="minorHAnsi"/>
          <w:sz w:val="24"/>
          <w:szCs w:val="24"/>
        </w:rPr>
        <w:t xml:space="preserve">to retain such </w:t>
      </w:r>
      <w:proofErr w:type="gramStart"/>
      <w:r w:rsidRPr="004E1EEB">
        <w:rPr>
          <w:rFonts w:cstheme="minorHAnsi"/>
          <w:sz w:val="24"/>
          <w:szCs w:val="24"/>
        </w:rPr>
        <w:t>data;</w:t>
      </w:r>
      <w:proofErr w:type="gramEnd"/>
      <w:r w:rsidRPr="004E1EEB">
        <w:rPr>
          <w:rFonts w:cstheme="minorHAnsi"/>
          <w:sz w:val="24"/>
          <w:szCs w:val="24"/>
        </w:rPr>
        <w:t xml:space="preserve"> </w:t>
      </w:r>
    </w:p>
    <w:p w14:paraId="65E059D6" w14:textId="77777777" w:rsidR="004852B4" w:rsidRPr="004E1EEB" w:rsidRDefault="004852B4" w:rsidP="004852B4">
      <w:pPr>
        <w:pStyle w:val="ListParagraph"/>
        <w:jc w:val="both"/>
        <w:rPr>
          <w:rFonts w:cstheme="minorHAnsi"/>
          <w:sz w:val="24"/>
          <w:szCs w:val="24"/>
        </w:rPr>
      </w:pPr>
    </w:p>
    <w:p w14:paraId="4ED2C71C" w14:textId="582F30DC" w:rsidR="007B5F9F" w:rsidRPr="004E1EEB" w:rsidRDefault="00ED2E28" w:rsidP="00345F77">
      <w:pPr>
        <w:pStyle w:val="ListParagraph"/>
        <w:numPr>
          <w:ilvl w:val="0"/>
          <w:numId w:val="5"/>
        </w:numPr>
        <w:jc w:val="both"/>
        <w:rPr>
          <w:rFonts w:cstheme="minorHAnsi"/>
          <w:sz w:val="24"/>
          <w:szCs w:val="24"/>
        </w:rPr>
      </w:pPr>
      <w:r w:rsidRPr="004E1EEB">
        <w:rPr>
          <w:rFonts w:cstheme="minorHAnsi"/>
          <w:sz w:val="24"/>
          <w:szCs w:val="24"/>
        </w:rPr>
        <w:t xml:space="preserve">The right to request that the data controller provide the data subject with </w:t>
      </w:r>
      <w:r w:rsidR="00BF60F6">
        <w:rPr>
          <w:rFonts w:cstheme="minorHAnsi"/>
          <w:sz w:val="24"/>
          <w:szCs w:val="24"/>
        </w:rPr>
        <w:t>their</w:t>
      </w:r>
      <w:r w:rsidRPr="004E1EEB">
        <w:rPr>
          <w:rFonts w:cstheme="minorHAnsi"/>
          <w:sz w:val="24"/>
          <w:szCs w:val="24"/>
        </w:rPr>
        <w:t xml:space="preserve"> personal data and where possible, to transmit that data directly to another data controller, (known as the right to data portability), (where applicable) </w:t>
      </w:r>
    </w:p>
    <w:p w14:paraId="49A8952D" w14:textId="77777777" w:rsidR="007B5F9F" w:rsidRPr="004E1EEB" w:rsidRDefault="007B5F9F" w:rsidP="007B5F9F">
      <w:pPr>
        <w:pStyle w:val="ListParagraph"/>
        <w:jc w:val="both"/>
        <w:rPr>
          <w:rFonts w:cstheme="minorHAnsi"/>
          <w:sz w:val="24"/>
          <w:szCs w:val="24"/>
        </w:rPr>
      </w:pPr>
    </w:p>
    <w:p w14:paraId="3D0C43D8" w14:textId="4DE4E379" w:rsidR="00BF60F6" w:rsidRDefault="00ED2E28" w:rsidP="00BF60F6">
      <w:pPr>
        <w:pStyle w:val="ListParagraph"/>
        <w:numPr>
          <w:ilvl w:val="0"/>
          <w:numId w:val="5"/>
        </w:numPr>
        <w:jc w:val="both"/>
        <w:rPr>
          <w:rFonts w:cstheme="minorHAnsi"/>
          <w:sz w:val="24"/>
          <w:szCs w:val="24"/>
        </w:rPr>
      </w:pPr>
      <w:r w:rsidRPr="004E1EEB">
        <w:rPr>
          <w:rFonts w:cstheme="minorHAnsi"/>
          <w:sz w:val="24"/>
          <w:szCs w:val="24"/>
        </w:rPr>
        <w:t xml:space="preserve">The right, where there is a dispute in relation to the accuracy or processing of your personal data, to request a restriction is placed on further </w:t>
      </w:r>
      <w:proofErr w:type="gramStart"/>
      <w:r w:rsidRPr="004E1EEB">
        <w:rPr>
          <w:rFonts w:cstheme="minorHAnsi"/>
          <w:sz w:val="24"/>
          <w:szCs w:val="24"/>
        </w:rPr>
        <w:t>processing;</w:t>
      </w:r>
      <w:proofErr w:type="gramEnd"/>
      <w:r w:rsidRPr="004E1EEB">
        <w:rPr>
          <w:rFonts w:cstheme="minorHAnsi"/>
          <w:sz w:val="24"/>
          <w:szCs w:val="24"/>
        </w:rPr>
        <w:t xml:space="preserve"> </w:t>
      </w:r>
    </w:p>
    <w:p w14:paraId="122C5491" w14:textId="77777777" w:rsidR="00BA7409" w:rsidRPr="00BA7409" w:rsidRDefault="00BA7409" w:rsidP="00BA7409">
      <w:pPr>
        <w:jc w:val="both"/>
        <w:rPr>
          <w:rFonts w:cstheme="minorHAnsi"/>
          <w:sz w:val="24"/>
          <w:szCs w:val="24"/>
        </w:rPr>
      </w:pPr>
    </w:p>
    <w:p w14:paraId="6B870B60" w14:textId="53482FAB" w:rsidR="00FD1B63" w:rsidRPr="00FD1B63" w:rsidRDefault="00ED2E28" w:rsidP="00FD1B63">
      <w:pPr>
        <w:pStyle w:val="ListParagraph"/>
        <w:numPr>
          <w:ilvl w:val="0"/>
          <w:numId w:val="5"/>
        </w:numPr>
        <w:jc w:val="both"/>
        <w:rPr>
          <w:rFonts w:cstheme="minorHAnsi"/>
          <w:sz w:val="24"/>
          <w:szCs w:val="24"/>
        </w:rPr>
      </w:pPr>
      <w:r w:rsidRPr="00A659D8">
        <w:rPr>
          <w:rFonts w:cstheme="minorHAnsi"/>
          <w:sz w:val="24"/>
          <w:szCs w:val="24"/>
        </w:rPr>
        <w:t>The right to lodge a complaint with the In</w:t>
      </w:r>
      <w:r w:rsidR="007B5F9F" w:rsidRPr="00A659D8">
        <w:rPr>
          <w:rFonts w:cstheme="minorHAnsi"/>
          <w:sz w:val="24"/>
          <w:szCs w:val="24"/>
        </w:rPr>
        <w:t>formation Commissioners Office.</w:t>
      </w:r>
      <w:r w:rsidR="00AF2550" w:rsidRPr="00A659D8">
        <w:rPr>
          <w:rFonts w:cstheme="minorHAnsi"/>
          <w:sz w:val="24"/>
          <w:szCs w:val="24"/>
        </w:rPr>
        <w:t xml:space="preserve"> </w:t>
      </w:r>
      <w:hyperlink r:id="rId10" w:history="1">
        <w:r w:rsidR="00A659D8">
          <w:rPr>
            <w:rStyle w:val="Hyperlink"/>
          </w:rPr>
          <w:t>https://ico.org.uk/global/contact-us/</w:t>
        </w:r>
      </w:hyperlink>
      <w:r w:rsidR="00A659D8">
        <w:t xml:space="preserve"> </w:t>
      </w:r>
    </w:p>
    <w:p w14:paraId="13599222" w14:textId="77777777" w:rsidR="00FD1B63" w:rsidRPr="00FD1B63" w:rsidRDefault="00FD1B63" w:rsidP="00FD1B63">
      <w:pPr>
        <w:jc w:val="both"/>
        <w:rPr>
          <w:rFonts w:cstheme="minorHAnsi"/>
          <w:sz w:val="24"/>
          <w:szCs w:val="24"/>
        </w:rPr>
      </w:pPr>
    </w:p>
    <w:p w14:paraId="774BBDF6" w14:textId="524F5F9F" w:rsidR="007B5F9F" w:rsidRPr="004E1EEB" w:rsidRDefault="00ED2E28" w:rsidP="00345F77">
      <w:pPr>
        <w:pStyle w:val="ListParagraph"/>
        <w:numPr>
          <w:ilvl w:val="0"/>
          <w:numId w:val="5"/>
        </w:numPr>
        <w:jc w:val="both"/>
        <w:rPr>
          <w:rFonts w:cstheme="minorHAnsi"/>
          <w:sz w:val="24"/>
          <w:szCs w:val="24"/>
        </w:rPr>
      </w:pPr>
      <w:r w:rsidRPr="004E1EEB">
        <w:rPr>
          <w:rFonts w:cstheme="minorHAnsi"/>
          <w:sz w:val="24"/>
          <w:szCs w:val="24"/>
        </w:rPr>
        <w:t>Transfer of Data Abroad If the personal data is to be transferred to countries or territories outside the EU you must include details of how the data will be protected, together with details of how to obtain co</w:t>
      </w:r>
      <w:r w:rsidR="004852B4">
        <w:rPr>
          <w:rFonts w:cstheme="minorHAnsi"/>
          <w:sz w:val="24"/>
          <w:szCs w:val="24"/>
        </w:rPr>
        <w:t>pies of the relevant safeguards</w:t>
      </w:r>
      <w:r w:rsidRPr="004E1EEB">
        <w:rPr>
          <w:rFonts w:cstheme="minorHAnsi"/>
          <w:sz w:val="24"/>
          <w:szCs w:val="24"/>
        </w:rPr>
        <w:t xml:space="preserve">. </w:t>
      </w:r>
    </w:p>
    <w:p w14:paraId="2FC37556" w14:textId="77777777" w:rsidR="007B5F9F" w:rsidRPr="004E1EEB" w:rsidRDefault="007B5F9F" w:rsidP="007B5F9F">
      <w:pPr>
        <w:pStyle w:val="ListParagraph"/>
        <w:rPr>
          <w:rFonts w:cstheme="minorHAnsi"/>
          <w:sz w:val="24"/>
          <w:szCs w:val="24"/>
        </w:rPr>
      </w:pPr>
    </w:p>
    <w:p w14:paraId="13862056" w14:textId="77777777" w:rsidR="007B5F9F" w:rsidRPr="004E1EEB" w:rsidRDefault="00ED2E28" w:rsidP="007B5F9F">
      <w:pPr>
        <w:jc w:val="both"/>
        <w:rPr>
          <w:rFonts w:cstheme="minorHAnsi"/>
          <w:b/>
          <w:sz w:val="24"/>
          <w:szCs w:val="24"/>
        </w:rPr>
      </w:pPr>
      <w:r w:rsidRPr="004E1EEB">
        <w:rPr>
          <w:rFonts w:cstheme="minorHAnsi"/>
          <w:b/>
          <w:sz w:val="24"/>
          <w:szCs w:val="24"/>
        </w:rPr>
        <w:t>Further processing</w:t>
      </w:r>
    </w:p>
    <w:p w14:paraId="791A28D9" w14:textId="77777777" w:rsidR="007B5F9F" w:rsidRPr="004E1EEB" w:rsidRDefault="00ED2E28" w:rsidP="007B5F9F">
      <w:pPr>
        <w:jc w:val="both"/>
        <w:rPr>
          <w:rFonts w:cstheme="minorHAnsi"/>
          <w:sz w:val="24"/>
          <w:szCs w:val="24"/>
        </w:rPr>
      </w:pPr>
      <w:r w:rsidRPr="004E1EEB">
        <w:rPr>
          <w:rFonts w:cstheme="minorHAnsi"/>
          <w:sz w:val="24"/>
          <w:szCs w:val="24"/>
        </w:rPr>
        <w:t xml:space="preserve"> If we wish to use your personal data for a new purpose, not covered by this Data Protection Notice, then we will provide you with a new notice explaining this new use prior to commencing the processing and setting out the relevant purposes and processing conditions. </w:t>
      </w:r>
    </w:p>
    <w:p w14:paraId="07501199" w14:textId="77777777" w:rsidR="007B5F9F" w:rsidRPr="004E1EEB" w:rsidRDefault="00ED2E28" w:rsidP="007B5F9F">
      <w:pPr>
        <w:jc w:val="both"/>
        <w:rPr>
          <w:rFonts w:cstheme="minorHAnsi"/>
          <w:sz w:val="24"/>
          <w:szCs w:val="24"/>
        </w:rPr>
      </w:pPr>
      <w:r w:rsidRPr="004E1EEB">
        <w:rPr>
          <w:rFonts w:cstheme="minorHAnsi"/>
          <w:sz w:val="24"/>
          <w:szCs w:val="24"/>
        </w:rPr>
        <w:t>Where and whenever necessary, we will seek your prior consent to the new processing. Contact Details To exercise all relevant rights, queries of complain</w:t>
      </w:r>
      <w:r w:rsidR="007B5F9F" w:rsidRPr="004E1EEB">
        <w:rPr>
          <w:rFonts w:cstheme="minorHAnsi"/>
          <w:sz w:val="24"/>
          <w:szCs w:val="24"/>
        </w:rPr>
        <w:t>ts please in the first instance, contact us at:</w:t>
      </w:r>
    </w:p>
    <w:p w14:paraId="7AD9B341" w14:textId="64ED0F65" w:rsidR="007B5F9F" w:rsidRDefault="004852B4" w:rsidP="004852B4">
      <w:pPr>
        <w:spacing w:after="0" w:line="240" w:lineRule="auto"/>
        <w:jc w:val="both"/>
        <w:rPr>
          <w:rFonts w:cstheme="minorHAnsi"/>
          <w:sz w:val="24"/>
          <w:szCs w:val="24"/>
        </w:rPr>
      </w:pPr>
      <w:r>
        <w:rPr>
          <w:rFonts w:cstheme="minorHAnsi"/>
          <w:sz w:val="24"/>
          <w:szCs w:val="24"/>
        </w:rPr>
        <w:t>Karina Macleod</w:t>
      </w:r>
    </w:p>
    <w:p w14:paraId="0A1D91AB" w14:textId="52494C32" w:rsidR="00927DDB" w:rsidRDefault="00BA7409" w:rsidP="00927DDB">
      <w:pPr>
        <w:jc w:val="both"/>
        <w:rPr>
          <w:rFonts w:cstheme="minorHAnsi"/>
          <w:sz w:val="24"/>
          <w:szCs w:val="24"/>
        </w:rPr>
      </w:pPr>
      <w:r>
        <w:rPr>
          <w:rFonts w:cstheme="minorHAnsi"/>
          <w:sz w:val="24"/>
          <w:szCs w:val="24"/>
        </w:rPr>
        <w:t>CEO</w:t>
      </w:r>
      <w:r w:rsidR="000D7BEE">
        <w:rPr>
          <w:rFonts w:cstheme="minorHAnsi"/>
          <w:sz w:val="24"/>
          <w:szCs w:val="24"/>
        </w:rPr>
        <w:t>, `Aracahs3 Ltd</w:t>
      </w:r>
    </w:p>
    <w:p w14:paraId="0255A2B7" w14:textId="77777777" w:rsidR="000D7BEE" w:rsidRDefault="000D7BEE" w:rsidP="000D7BEE">
      <w:pPr>
        <w:rPr>
          <w:rFonts w:eastAsia="MS PGothic"/>
          <w:lang w:val="en-GB"/>
        </w:rPr>
      </w:pPr>
      <w:r>
        <w:rPr>
          <w:sz w:val="20"/>
          <w:szCs w:val="20"/>
          <w:lang w:eastAsia="en-GB"/>
        </w:rPr>
        <w:t xml:space="preserve">Arachas3 Ltd, is a company limited by guarantee, registered in Scotland under company number SC725769 and having it’s registered office at Clyde </w:t>
      </w:r>
      <w:proofErr w:type="gramStart"/>
      <w:r>
        <w:rPr>
          <w:sz w:val="20"/>
          <w:szCs w:val="20"/>
          <w:lang w:eastAsia="en-GB"/>
        </w:rPr>
        <w:t>Offices,  2</w:t>
      </w:r>
      <w:proofErr w:type="gramEnd"/>
      <w:r>
        <w:rPr>
          <w:sz w:val="20"/>
          <w:szCs w:val="20"/>
          <w:vertAlign w:val="superscript"/>
          <w:lang w:eastAsia="en-GB"/>
        </w:rPr>
        <w:t>nd</w:t>
      </w:r>
      <w:r>
        <w:rPr>
          <w:sz w:val="20"/>
          <w:szCs w:val="20"/>
          <w:lang w:eastAsia="en-GB"/>
        </w:rPr>
        <w:t xml:space="preserve"> Floor, 48 West George Street,  Glasgow,  G2 1BP.</w:t>
      </w:r>
    </w:p>
    <w:p w14:paraId="4A06B152" w14:textId="21E8FD99" w:rsidR="00BA7409" w:rsidRPr="00927DDB" w:rsidRDefault="00BA7409" w:rsidP="000D7BEE">
      <w:pPr>
        <w:spacing w:after="0" w:line="240" w:lineRule="auto"/>
        <w:jc w:val="both"/>
        <w:rPr>
          <w:sz w:val="24"/>
          <w:szCs w:val="24"/>
        </w:rPr>
      </w:pPr>
    </w:p>
    <w:sectPr w:rsidR="00BA7409" w:rsidRPr="00927DD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A252" w14:textId="77777777" w:rsidR="00AF2614" w:rsidRDefault="00AF2614" w:rsidP="00AF2614">
      <w:pPr>
        <w:spacing w:after="0" w:line="240" w:lineRule="auto"/>
      </w:pPr>
      <w:r>
        <w:separator/>
      </w:r>
    </w:p>
  </w:endnote>
  <w:endnote w:type="continuationSeparator" w:id="0">
    <w:p w14:paraId="2459F142" w14:textId="77777777" w:rsidR="00AF2614" w:rsidRDefault="00AF2614" w:rsidP="00AF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F2D" w14:textId="1E79226D" w:rsidR="00FC3C71" w:rsidRDefault="00FC3C71">
    <w:pPr>
      <w:pStyle w:val="Footer"/>
    </w:pPr>
  </w:p>
  <w:p w14:paraId="7DB91CCC" w14:textId="77777777" w:rsidR="00FC3C71" w:rsidRDefault="00FC3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DE59" w14:textId="77777777" w:rsidR="00AF2614" w:rsidRDefault="00AF2614" w:rsidP="00AF2614">
      <w:pPr>
        <w:spacing w:after="0" w:line="240" w:lineRule="auto"/>
      </w:pPr>
      <w:r>
        <w:separator/>
      </w:r>
    </w:p>
  </w:footnote>
  <w:footnote w:type="continuationSeparator" w:id="0">
    <w:p w14:paraId="7BA15B8C" w14:textId="77777777" w:rsidR="00AF2614" w:rsidRDefault="00AF2614" w:rsidP="00AF2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72C4" w14:textId="702A64DF" w:rsidR="00AF2614" w:rsidRDefault="00AF2614" w:rsidP="00AF2614">
    <w:pPr>
      <w:pStyle w:val="Header"/>
      <w:jc w:val="right"/>
    </w:pPr>
  </w:p>
  <w:p w14:paraId="08FD0D14" w14:textId="77777777" w:rsidR="00AF2614" w:rsidRDefault="00AF2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A33"/>
    <w:multiLevelType w:val="hybridMultilevel"/>
    <w:tmpl w:val="CC2E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8389B"/>
    <w:multiLevelType w:val="hybridMultilevel"/>
    <w:tmpl w:val="904631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A765E"/>
    <w:multiLevelType w:val="hybridMultilevel"/>
    <w:tmpl w:val="9AC4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C17CA"/>
    <w:multiLevelType w:val="hybridMultilevel"/>
    <w:tmpl w:val="C118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B7827"/>
    <w:multiLevelType w:val="hybridMultilevel"/>
    <w:tmpl w:val="5EFE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80895"/>
    <w:multiLevelType w:val="hybridMultilevel"/>
    <w:tmpl w:val="C1BE3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A3C37"/>
    <w:multiLevelType w:val="hybridMultilevel"/>
    <w:tmpl w:val="ED46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D9395C"/>
    <w:multiLevelType w:val="hybridMultilevel"/>
    <w:tmpl w:val="5AA83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572300">
    <w:abstractNumId w:val="1"/>
  </w:num>
  <w:num w:numId="2" w16cid:durableId="1458260090">
    <w:abstractNumId w:val="6"/>
  </w:num>
  <w:num w:numId="3" w16cid:durableId="1183976040">
    <w:abstractNumId w:val="5"/>
  </w:num>
  <w:num w:numId="4" w16cid:durableId="1154953604">
    <w:abstractNumId w:val="0"/>
  </w:num>
  <w:num w:numId="5" w16cid:durableId="1899701066">
    <w:abstractNumId w:val="2"/>
  </w:num>
  <w:num w:numId="6" w16cid:durableId="226695660">
    <w:abstractNumId w:val="7"/>
  </w:num>
  <w:num w:numId="7" w16cid:durableId="1257245471">
    <w:abstractNumId w:val="4"/>
  </w:num>
  <w:num w:numId="8" w16cid:durableId="1400832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28"/>
    <w:rsid w:val="0006676D"/>
    <w:rsid w:val="000D7BEE"/>
    <w:rsid w:val="00182B90"/>
    <w:rsid w:val="001A1960"/>
    <w:rsid w:val="00345F77"/>
    <w:rsid w:val="003E7A5C"/>
    <w:rsid w:val="004852B4"/>
    <w:rsid w:val="004E1EEB"/>
    <w:rsid w:val="00595F22"/>
    <w:rsid w:val="006F42FD"/>
    <w:rsid w:val="007B5F9F"/>
    <w:rsid w:val="00845A25"/>
    <w:rsid w:val="008E420E"/>
    <w:rsid w:val="00906245"/>
    <w:rsid w:val="00927DDB"/>
    <w:rsid w:val="00A659D8"/>
    <w:rsid w:val="00AF2550"/>
    <w:rsid w:val="00AF2614"/>
    <w:rsid w:val="00BA7409"/>
    <w:rsid w:val="00BF60F6"/>
    <w:rsid w:val="00EC4EB5"/>
    <w:rsid w:val="00ED2E28"/>
    <w:rsid w:val="00FC3C71"/>
    <w:rsid w:val="00FD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87F03"/>
  <w15:chartTrackingRefBased/>
  <w15:docId w15:val="{85F2F9C0-7CEB-4581-9E8C-D6F0C83F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5C"/>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E28"/>
    <w:pPr>
      <w:widowControl/>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345F77"/>
    <w:rPr>
      <w:color w:val="0563C1" w:themeColor="hyperlink"/>
      <w:u w:val="single"/>
    </w:rPr>
  </w:style>
  <w:style w:type="character" w:styleId="UnresolvedMention">
    <w:name w:val="Unresolved Mention"/>
    <w:basedOn w:val="DefaultParagraphFont"/>
    <w:uiPriority w:val="99"/>
    <w:semiHidden/>
    <w:unhideWhenUsed/>
    <w:rsid w:val="00345F77"/>
    <w:rPr>
      <w:color w:val="808080"/>
      <w:shd w:val="clear" w:color="auto" w:fill="E6E6E6"/>
    </w:rPr>
  </w:style>
  <w:style w:type="character" w:styleId="Strong">
    <w:name w:val="Strong"/>
    <w:basedOn w:val="DefaultParagraphFont"/>
    <w:uiPriority w:val="22"/>
    <w:qFormat/>
    <w:rsid w:val="004E1EEB"/>
    <w:rPr>
      <w:b/>
      <w:bCs/>
    </w:rPr>
  </w:style>
  <w:style w:type="paragraph" w:styleId="Header">
    <w:name w:val="header"/>
    <w:basedOn w:val="Normal"/>
    <w:link w:val="HeaderChar"/>
    <w:uiPriority w:val="99"/>
    <w:unhideWhenUsed/>
    <w:rsid w:val="00AF2614"/>
    <w:pPr>
      <w:widowControl/>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AF2614"/>
  </w:style>
  <w:style w:type="paragraph" w:styleId="Footer">
    <w:name w:val="footer"/>
    <w:basedOn w:val="Normal"/>
    <w:link w:val="FooterChar"/>
    <w:uiPriority w:val="99"/>
    <w:unhideWhenUsed/>
    <w:rsid w:val="00AF2614"/>
    <w:pPr>
      <w:widowControl/>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F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13841C9CBFE44A86AAB4606572471" ma:contentTypeVersion="10" ma:contentTypeDescription="Create a new document." ma:contentTypeScope="" ma:versionID="aef8d20abac36bd564f5828bfdcbe14b">
  <xsd:schema xmlns:xsd="http://www.w3.org/2001/XMLSchema" xmlns:xs="http://www.w3.org/2001/XMLSchema" xmlns:p="http://schemas.microsoft.com/office/2006/metadata/properties" xmlns:ns2="c6b16199-78f8-49b3-be22-3a5e95727e58" xmlns:ns3="bd12c4a8-9950-4f40-be17-b2f896fe4bdf" targetNamespace="http://schemas.microsoft.com/office/2006/metadata/properties" ma:root="true" ma:fieldsID="595925b3d765f1a6451740f884621157" ns2:_="" ns3:_="">
    <xsd:import namespace="c6b16199-78f8-49b3-be22-3a5e95727e58"/>
    <xsd:import namespace="bd12c4a8-9950-4f40-be17-b2f896fe4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16199-78f8-49b3-be22-3a5e95727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28958b-f843-4365-a55a-4595ee93ea2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2c4a8-9950-4f40-be17-b2f896fe4b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f340c4-ec88-417f-a1a0-a088fa3d863d}" ma:internalName="TaxCatchAll" ma:showField="CatchAllData" ma:web="bd12c4a8-9950-4f40-be17-b2f896fe4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b16199-78f8-49b3-be22-3a5e95727e58">
      <Terms xmlns="http://schemas.microsoft.com/office/infopath/2007/PartnerControls"/>
    </lcf76f155ced4ddcb4097134ff3c332f>
    <TaxCatchAll xmlns="bd12c4a8-9950-4f40-be17-b2f896fe4bdf" xsi:nil="true"/>
  </documentManagement>
</p:properties>
</file>

<file path=customXml/itemProps1.xml><?xml version="1.0" encoding="utf-8"?>
<ds:datastoreItem xmlns:ds="http://schemas.openxmlformats.org/officeDocument/2006/customXml" ds:itemID="{ECB8A604-9CBE-4A6C-AA40-369D8E7865F0}">
  <ds:schemaRefs>
    <ds:schemaRef ds:uri="http://schemas.microsoft.com/sharepoint/v3/contenttype/forms"/>
  </ds:schemaRefs>
</ds:datastoreItem>
</file>

<file path=customXml/itemProps2.xml><?xml version="1.0" encoding="utf-8"?>
<ds:datastoreItem xmlns:ds="http://schemas.openxmlformats.org/officeDocument/2006/customXml" ds:itemID="{38E9A02C-DE79-4480-A5D4-AB8333B95EF8}"/>
</file>

<file path=customXml/itemProps3.xml><?xml version="1.0" encoding="utf-8"?>
<ds:datastoreItem xmlns:ds="http://schemas.openxmlformats.org/officeDocument/2006/customXml" ds:itemID="{D79C7CB2-DE2E-4CFD-B81D-A663E3DC5F3A}">
  <ds:schemaRefs>
    <ds:schemaRef ds:uri="http://schemas.microsoft.com/office/2006/metadata/properties"/>
    <ds:schemaRef ds:uri="8f5ba561-9a63-4399-b664-360f601bde2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29616045-69f8-4369-a092-32f1518fb7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Macleod</dc:creator>
  <cp:keywords/>
  <dc:description/>
  <cp:lastModifiedBy>Karina Macleod</cp:lastModifiedBy>
  <cp:revision>5</cp:revision>
  <dcterms:created xsi:type="dcterms:W3CDTF">2022-07-05T08:30:00Z</dcterms:created>
  <dcterms:modified xsi:type="dcterms:W3CDTF">2022-07-05T08:34:00Z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0x010100D6113841C9CBFE44A86AAB4606572471</vt:lpwstr>
  </property>
  <property fmtid="{D5CDD505-2E9C-101B-9397-08002B2CF9AE}" pid="3" name="MediaServiceImageTags">
    <vt:lpwstr/>
  </property>
</Properties>
</file>